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8"/>
          <w:szCs w:val="32"/>
          <w:lang w:eastAsia="zh-CN"/>
        </w:rPr>
      </w:pPr>
      <w:r>
        <w:rPr>
          <w:rFonts w:hint="eastAsia"/>
          <w:sz w:val="28"/>
          <w:szCs w:val="32"/>
        </w:rPr>
        <w:t>201</w:t>
      </w:r>
      <w:r>
        <w:rPr>
          <w:rFonts w:hint="eastAsia"/>
          <w:sz w:val="28"/>
          <w:szCs w:val="32"/>
          <w:lang w:val="en-US" w:eastAsia="zh-CN"/>
        </w:rPr>
        <w:t>6</w:t>
      </w:r>
      <w:r>
        <w:rPr>
          <w:sz w:val="28"/>
          <w:szCs w:val="32"/>
        </w:rPr>
        <w:t>年MBA</w:t>
      </w:r>
      <w:r>
        <w:rPr>
          <w:rFonts w:hint="eastAsia"/>
          <w:sz w:val="28"/>
          <w:szCs w:val="32"/>
          <w:lang w:eastAsia="zh-CN"/>
        </w:rPr>
        <w:t>脱产新生</w:t>
      </w:r>
    </w:p>
    <w:p>
      <w:pPr>
        <w:jc w:val="center"/>
        <w:rPr>
          <w:rFonts w:hint="eastAsia"/>
          <w:sz w:val="28"/>
          <w:szCs w:val="32"/>
        </w:rPr>
      </w:pPr>
      <w:r>
        <w:rPr>
          <w:rFonts w:hint="eastAsia"/>
          <w:sz w:val="28"/>
          <w:szCs w:val="32"/>
          <w:lang w:eastAsia="zh-CN"/>
        </w:rPr>
        <w:t>政审调档操作说明</w:t>
      </w:r>
    </w:p>
    <w:p>
      <w:pPr>
        <w:numPr>
          <w:numId w:val="0"/>
        </w:numPr>
        <w:spacing w:line="360" w:lineRule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一、政审：</w:t>
      </w:r>
    </w:p>
    <w:p>
      <w:pPr>
        <w:numPr>
          <w:numId w:val="0"/>
        </w:num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1、请执“浙江大学管理学院2016研究生招生政审调档函（MBA）”和政审表到所在单位政审，政审函填好单位名称和本人姓名后交给单位。</w:t>
      </w:r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2、政审表上半部分由新生本人填写（可打印也可手写）。下半部分为单位填写并盖章（人事部门/党组织）。请保持在一页内，超过一页请双面打印。</w:t>
      </w:r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3、政审完成后，单位将政审表用信封装好，并在封口处盖章。</w:t>
      </w:r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3、政审表最后可由新生本人寄回，截止时间为5月20日，个别同学有特殊情况延期寄送可以写邮件说明（1648979522@qq.com）~</w:t>
      </w:r>
    </w:p>
    <w:p>
      <w:pPr>
        <w:spacing w:line="360" w:lineRule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二、</w:t>
      </w:r>
      <w:r>
        <w:rPr>
          <w:rFonts w:hint="eastAsia"/>
          <w:b/>
          <w:bCs/>
          <w:sz w:val="24"/>
          <w:szCs w:val="24"/>
          <w:lang w:val="en-US" w:eastAsia="zh-CN"/>
        </w:rPr>
        <w:t>离职证明：</w:t>
      </w:r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1、建议离职时开具两份离职证明，一份放档案，一份自己留存。</w:t>
      </w:r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2、离职证明应和档案一起在</w:t>
      </w:r>
      <w:r>
        <w:rPr>
          <w:rFonts w:hint="eastAsia"/>
          <w:b/>
          <w:bCs/>
          <w:sz w:val="24"/>
          <w:szCs w:val="24"/>
          <w:lang w:val="en-US" w:eastAsia="zh-CN"/>
        </w:rPr>
        <w:t>9月1日前</w:t>
      </w:r>
      <w:r>
        <w:rPr>
          <w:rFonts w:hint="eastAsia"/>
          <w:sz w:val="24"/>
          <w:szCs w:val="24"/>
          <w:lang w:val="en-US" w:eastAsia="zh-CN"/>
        </w:rPr>
        <w:t>送达管理学院学生工作办公室，若离职证明未放入档案，则需新生另外寄送。</w:t>
      </w:r>
    </w:p>
    <w:p>
      <w:pPr>
        <w:spacing w:line="360" w:lineRule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三、</w:t>
      </w:r>
      <w:r>
        <w:rPr>
          <w:rFonts w:hint="eastAsia"/>
          <w:b/>
          <w:bCs/>
          <w:sz w:val="24"/>
          <w:szCs w:val="24"/>
          <w:lang w:val="en-US" w:eastAsia="zh-CN"/>
        </w:rPr>
        <w:t>档案：</w:t>
      </w:r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fldChar w:fldCharType="begin"/>
      </w:r>
      <w:r>
        <w:rPr>
          <w:rFonts w:hint="eastAsia"/>
          <w:b/>
          <w:bCs/>
          <w:sz w:val="24"/>
          <w:szCs w:val="24"/>
          <w:lang w:val="en-US" w:eastAsia="zh-CN"/>
        </w:rPr>
        <w:instrText xml:space="preserve"> HYPERLINK "mailto:1、请与本人档案所在单位确认是否需要纸质调档函，如果需要，请于5月10日前将具体邮寄地址、姓名、联系方式发送到1648979522@qq.com，学院将以挂号信形式发送调档函原件到学生本人（或委托人）。" </w:instrText>
      </w:r>
      <w:r>
        <w:rPr>
          <w:rFonts w:hint="eastAsia"/>
          <w:b/>
          <w:bCs/>
          <w:sz w:val="24"/>
          <w:szCs w:val="24"/>
          <w:lang w:val="en-US" w:eastAsia="zh-CN"/>
        </w:rPr>
        <w:fldChar w:fldCharType="separate"/>
      </w:r>
      <w:r>
        <w:rPr>
          <w:rStyle w:val="6"/>
          <w:rFonts w:hint="eastAsia"/>
          <w:b/>
          <w:bCs/>
          <w:sz w:val="24"/>
          <w:szCs w:val="24"/>
          <w:lang w:val="en-US" w:eastAsia="zh-CN"/>
        </w:rPr>
        <w:t>1、</w:t>
      </w:r>
      <w:r>
        <w:rPr>
          <w:rStyle w:val="6"/>
          <w:rFonts w:hint="eastAsia"/>
          <w:b w:val="0"/>
          <w:bCs w:val="0"/>
          <w:sz w:val="24"/>
          <w:szCs w:val="24"/>
          <w:lang w:val="en-US" w:eastAsia="zh-CN"/>
        </w:rPr>
        <w:t>请与档案所在单位确认是否需要纸质调档函，如果需要，请于5月10日前将具体邮寄地址、姓名、联系方式发送到1648979522@qq.com，</w:t>
      </w:r>
      <w:r>
        <w:rPr>
          <w:rStyle w:val="6"/>
          <w:rFonts w:hint="eastAsia"/>
          <w:sz w:val="24"/>
          <w:szCs w:val="24"/>
          <w:lang w:val="en-US" w:eastAsia="zh-CN"/>
        </w:rPr>
        <w:t>学院将以挂号信形式发送调档函原件到学生本人（或委托人）。</w:t>
      </w:r>
      <w:r>
        <w:rPr>
          <w:rFonts w:hint="eastAsia"/>
          <w:b/>
          <w:bCs/>
          <w:sz w:val="24"/>
          <w:szCs w:val="24"/>
          <w:lang w:val="en-US" w:eastAsia="zh-CN"/>
        </w:rPr>
        <w:fldChar w:fldCharType="end"/>
      </w:r>
      <w:bookmarkStart w:id="0" w:name="_GoBack"/>
      <w:bookmarkEnd w:id="0"/>
    </w:p>
    <w:p>
      <w:pPr>
        <w:numPr>
          <w:ilvl w:val="0"/>
          <w:numId w:val="1"/>
        </w:num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学生（或委托人）收到后，持调档函原件自行到本人档案管理部门调取档案，</w:t>
      </w:r>
      <w:r>
        <w:rPr>
          <w:rFonts w:hint="eastAsia"/>
          <w:b/>
          <w:bCs/>
          <w:sz w:val="24"/>
          <w:szCs w:val="24"/>
          <w:lang w:val="en-US" w:eastAsia="zh-CN"/>
        </w:rPr>
        <w:t>档案应于9月1日前</w:t>
      </w:r>
      <w:r>
        <w:rPr>
          <w:rFonts w:hint="eastAsia"/>
          <w:sz w:val="24"/>
          <w:szCs w:val="24"/>
          <w:lang w:val="en-US" w:eastAsia="zh-CN"/>
        </w:rPr>
        <w:t>寄送到浙江大学管理学院。（档案应由档案管理部门邮寄，特殊情况下也可由单位以快递邮件或由新生本人递送，档案不得拆封，否则将不予接收）。</w:t>
      </w:r>
    </w:p>
    <w:p>
      <w:pPr>
        <w:spacing w:line="360" w:lineRule="auto"/>
        <w:rPr>
          <w:rFonts w:hint="eastAsia"/>
          <w:color w:val="FF0000"/>
          <w:sz w:val="24"/>
          <w:szCs w:val="24"/>
          <w:lang w:val="en-US" w:eastAsia="zh-CN"/>
        </w:rPr>
      </w:pPr>
      <w:r>
        <w:rPr>
          <w:rFonts w:hint="eastAsia"/>
          <w:b/>
          <w:bCs/>
          <w:color w:val="FF0000"/>
          <w:sz w:val="24"/>
          <w:szCs w:val="24"/>
          <w:lang w:val="en-US" w:eastAsia="zh-CN"/>
        </w:rPr>
        <w:t>3、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CN"/>
        </w:rPr>
        <w:t>若不能在9月1日前</w:t>
      </w:r>
      <w:r>
        <w:rPr>
          <w:rFonts w:hint="eastAsia"/>
          <w:color w:val="FF0000"/>
          <w:sz w:val="24"/>
          <w:szCs w:val="24"/>
          <w:lang w:val="en-US" w:eastAsia="zh-CN"/>
        </w:rPr>
        <w:t>邮寄离职证明和档案，将影响入学及新生复查。</w:t>
      </w:r>
    </w:p>
    <w:p>
      <w:pPr>
        <w:numPr>
          <w:numId w:val="0"/>
        </w:numPr>
        <w:spacing w:line="360" w:lineRule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四、党组织关系和户口（自愿）</w:t>
      </w:r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1、脱产考生可以按需要转接党组织关系和户口。党组织关系若转到浙大则需要参加管理学院</w:t>
      </w:r>
      <w:r>
        <w:rPr>
          <w:rFonts w:hint="default"/>
          <w:sz w:val="24"/>
          <w:szCs w:val="24"/>
          <w:lang w:val="en-US" w:eastAsia="zh-CN"/>
        </w:rPr>
        <w:t>MBA</w:t>
      </w:r>
      <w:r>
        <w:rPr>
          <w:rFonts w:hint="eastAsia"/>
          <w:sz w:val="24"/>
          <w:szCs w:val="24"/>
          <w:lang w:val="en-US" w:eastAsia="zh-CN"/>
        </w:rPr>
        <w:t>党支部活动、在支部内缴纳党费、行使党员权利义务等。户口若转到浙大则为集体户口。</w:t>
      </w:r>
    </w:p>
    <w:p>
      <w:pPr>
        <w:spacing w:line="360" w:lineRule="auto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 w:eastAsia="zh-CN"/>
        </w:rPr>
        <w:t>2、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户口转递要拿到录取通知书后到派出所办理，开学报到时上交到管理学院报到点。党组织关系转接需按照规范填写，介绍信开学报到时上交报到点。</w:t>
      </w:r>
    </w:p>
    <w:p>
      <w:pPr>
        <w:spacing w:line="360" w:lineRule="auto"/>
        <w:rPr>
          <w:b/>
          <w:bCs/>
          <w:sz w:val="24"/>
          <w:szCs w:val="24"/>
          <w:lang w:val="en-US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转递时可能会用到的正确填写：</w:t>
      </w:r>
    </w:p>
    <w:p>
      <w:pPr>
        <w:spacing w:line="360" w:lineRule="auto"/>
        <w:rPr>
          <w:sz w:val="24"/>
          <w:szCs w:val="24"/>
          <w:lang w:val="en-US"/>
        </w:rPr>
      </w:pPr>
      <w:r>
        <w:rPr>
          <w:rFonts w:hint="default"/>
          <w:sz w:val="24"/>
          <w:szCs w:val="24"/>
          <w:lang w:val="en-US" w:eastAsia="zh-CN"/>
        </w:rPr>
        <w:t>A.</w:t>
      </w:r>
      <w:r>
        <w:rPr>
          <w:rFonts w:hint="eastAsia"/>
          <w:sz w:val="24"/>
          <w:szCs w:val="24"/>
          <w:lang w:val="en-US" w:eastAsia="zh-CN"/>
        </w:rPr>
        <w:t>户口转入地址：杭州市西湖区余杭塘路</w:t>
      </w:r>
      <w:r>
        <w:rPr>
          <w:rFonts w:hint="default"/>
          <w:sz w:val="24"/>
          <w:szCs w:val="24"/>
          <w:lang w:val="en-US" w:eastAsia="zh-CN"/>
        </w:rPr>
        <w:t>866</w:t>
      </w:r>
      <w:r>
        <w:rPr>
          <w:rFonts w:hint="eastAsia"/>
          <w:sz w:val="24"/>
          <w:szCs w:val="24"/>
          <w:lang w:val="en-US" w:eastAsia="zh-CN"/>
        </w:rPr>
        <w:t>号 浙江大学</w:t>
      </w:r>
    </w:p>
    <w:p>
      <w:pPr>
        <w:spacing w:line="360" w:lineRule="auto"/>
        <w:rPr>
          <w:rFonts w:hint="default"/>
          <w:sz w:val="24"/>
          <w:szCs w:val="24"/>
          <w:lang w:val="en-US"/>
        </w:rPr>
      </w:pPr>
      <w:r>
        <w:rPr>
          <w:rFonts w:hint="default"/>
          <w:sz w:val="24"/>
          <w:szCs w:val="24"/>
          <w:lang w:val="en-US"/>
        </w:rPr>
        <w:t>B.</w:t>
      </w:r>
      <w:r>
        <w:rPr>
          <w:sz w:val="24"/>
          <w:szCs w:val="24"/>
          <w:lang w:eastAsia="zh-CN"/>
        </w:rPr>
        <w:t>党组织关系转入抬头：</w:t>
      </w:r>
    </w:p>
    <w:p>
      <w:pPr>
        <w:spacing w:line="360" w:lineRule="auto"/>
        <w:rPr>
          <w:rFonts w:hint="default"/>
          <w:sz w:val="24"/>
          <w:szCs w:val="24"/>
          <w:lang w:val="en-US"/>
        </w:rPr>
      </w:pPr>
      <w:r>
        <w:rPr>
          <w:sz w:val="24"/>
          <w:szCs w:val="24"/>
          <w:lang w:eastAsia="zh-CN"/>
        </w:rPr>
        <w:t>省外学生填写：浙江省委教育工委组织处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sz w:val="24"/>
          <w:szCs w:val="24"/>
          <w:lang w:eastAsia="zh-CN"/>
        </w:rPr>
        <w:t>具体转入：浙江大学管理学院党委</w:t>
      </w:r>
    </w:p>
    <w:p>
      <w:pPr>
        <w:spacing w:line="360" w:lineRule="auto"/>
        <w:rPr>
          <w:rFonts w:hint="default"/>
          <w:sz w:val="24"/>
          <w:szCs w:val="24"/>
          <w:lang w:val="en-US"/>
        </w:rPr>
      </w:pPr>
      <w:r>
        <w:rPr>
          <w:sz w:val="24"/>
          <w:szCs w:val="24"/>
          <w:lang w:eastAsia="zh-CN"/>
        </w:rPr>
        <w:t>省内学生填写：浙江大学党委组织部</w:t>
      </w:r>
      <w:r>
        <w:rPr>
          <w:rFonts w:hint="eastAsia"/>
          <w:sz w:val="24"/>
          <w:szCs w:val="24"/>
          <w:lang w:val="en-US" w:eastAsia="zh-CN"/>
        </w:rPr>
        <w:t xml:space="preserve">      </w:t>
      </w:r>
      <w:r>
        <w:rPr>
          <w:sz w:val="24"/>
          <w:szCs w:val="24"/>
          <w:lang w:eastAsia="zh-CN"/>
        </w:rPr>
        <w:t>具体转入：浙江大学管理学院党委</w:t>
      </w:r>
    </w:p>
    <w:p>
      <w:pPr>
        <w:spacing w:line="360" w:lineRule="auto"/>
        <w:rPr>
          <w:sz w:val="24"/>
          <w:szCs w:val="24"/>
        </w:rPr>
      </w:pPr>
    </w:p>
    <w:p>
      <w:pPr>
        <w:spacing w:line="360" w:lineRule="auto"/>
        <w:jc w:val="right"/>
        <w:rPr>
          <w:sz w:val="24"/>
          <w:szCs w:val="24"/>
        </w:rPr>
      </w:pPr>
      <w:r>
        <w:rPr>
          <w:sz w:val="24"/>
          <w:szCs w:val="24"/>
        </w:rPr>
        <w:t>管理学院学生工作办公室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460365665">
    <w:nsid w:val="570B6961"/>
    <w:multiLevelType w:val="singleLevel"/>
    <w:tmpl w:val="570B6961"/>
    <w:lvl w:ilvl="0" w:tentative="1">
      <w:start w:val="2"/>
      <w:numFmt w:val="decimal"/>
      <w:suff w:val="nothing"/>
      <w:lvlText w:val="%1、"/>
      <w:lvlJc w:val="left"/>
    </w:lvl>
  </w:abstractNum>
  <w:num w:numId="1">
    <w:abstractNumId w:val="146036566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4D6F"/>
    <w:rsid w:val="00037885"/>
    <w:rsid w:val="00043F09"/>
    <w:rsid w:val="00087CC0"/>
    <w:rsid w:val="000A04F2"/>
    <w:rsid w:val="000E7FAB"/>
    <w:rsid w:val="00142961"/>
    <w:rsid w:val="00150B81"/>
    <w:rsid w:val="00174EB6"/>
    <w:rsid w:val="002911F1"/>
    <w:rsid w:val="00337025"/>
    <w:rsid w:val="003B2B7B"/>
    <w:rsid w:val="003F7466"/>
    <w:rsid w:val="00400BDF"/>
    <w:rsid w:val="004A243E"/>
    <w:rsid w:val="00522238"/>
    <w:rsid w:val="00526D4E"/>
    <w:rsid w:val="005C6B89"/>
    <w:rsid w:val="005D090C"/>
    <w:rsid w:val="005D0DBB"/>
    <w:rsid w:val="005E593A"/>
    <w:rsid w:val="00626B9F"/>
    <w:rsid w:val="00644D6F"/>
    <w:rsid w:val="00652B76"/>
    <w:rsid w:val="00745E52"/>
    <w:rsid w:val="007773BD"/>
    <w:rsid w:val="007815C0"/>
    <w:rsid w:val="007D3AE4"/>
    <w:rsid w:val="00832AE8"/>
    <w:rsid w:val="00876F10"/>
    <w:rsid w:val="008B4891"/>
    <w:rsid w:val="008B5A49"/>
    <w:rsid w:val="00A26ECD"/>
    <w:rsid w:val="00AD5617"/>
    <w:rsid w:val="00CD2203"/>
    <w:rsid w:val="00D3533B"/>
    <w:rsid w:val="00D55103"/>
    <w:rsid w:val="00D62319"/>
    <w:rsid w:val="00E17881"/>
    <w:rsid w:val="00F41CC2"/>
    <w:rsid w:val="00F75CC4"/>
    <w:rsid w:val="00FE6765"/>
    <w:rsid w:val="14313CD0"/>
    <w:rsid w:val="332D25DA"/>
    <w:rsid w:val="5D9B5E56"/>
    <w:rsid w:val="604152F7"/>
    <w:rsid w:val="6C187F3C"/>
    <w:rsid w:val="7F3A0649"/>
  </w:rsids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99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pPr>
      <w:widowControl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6">
    <w:name w:val="Hyperlink"/>
    <w:basedOn w:val="5"/>
    <w:unhideWhenUsed/>
    <w:uiPriority w:val="99"/>
    <w:rPr>
      <w:color w:val="1B1B1B"/>
      <w:u w:val="none"/>
    </w:rPr>
  </w:style>
  <w:style w:type="character" w:customStyle="1" w:styleId="8">
    <w:name w:val="页眉 Char"/>
    <w:basedOn w:val="5"/>
    <w:link w:val="3"/>
    <w:uiPriority w:val="99"/>
    <w:rPr>
      <w:sz w:val="18"/>
      <w:szCs w:val="18"/>
    </w:rPr>
  </w:style>
  <w:style w:type="character" w:customStyle="1" w:styleId="9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104</Words>
  <Characters>596</Characters>
  <Lines>4</Lines>
  <Paragraphs>1</Paragraphs>
  <ScaleCrop>false</ScaleCrop>
  <LinksUpToDate>false</LinksUpToDate>
  <CharactersWithSpaces>0</CharactersWithSpaces>
  <Application>WPS Office_10.1.0.5603_F1E327BC-269C-435d-A152-05C5408002CA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2013-04-30T06:37:00Z</dcterms:created>
  <dc:creator>som</dc:creator>
  <cp:lastModifiedBy>zjusom</cp:lastModifiedBy>
  <dcterms:modified xsi:type="dcterms:W3CDTF">2016-04-11T09:06:57Z</dcterms:modified>
  <dc:title>2015年MBA招生录取第  号通知（政审）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